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学生处学生公寓勤工俭</w:t>
      </w:r>
      <w:bookmarkStart w:id="0" w:name="_GoBack"/>
      <w:bookmarkEnd w:id="0"/>
      <w:r>
        <w:rPr>
          <w:rFonts w:hint="eastAsia"/>
          <w:b/>
          <w:bCs/>
          <w:sz w:val="44"/>
          <w:szCs w:val="52"/>
          <w:lang w:eastAsia="zh-CN"/>
        </w:rPr>
        <w:t>学检查表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公寓：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年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月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学生处劳动实践科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学生处学生公寓勤工俭学检查表</w:t>
      </w:r>
    </w:p>
    <w:p>
      <w:pPr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公寓：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年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月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学生处劳动实践科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伯当行楷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464C"/>
    <w:rsid w:val="07786E92"/>
    <w:rsid w:val="2099464C"/>
    <w:rsid w:val="5FFE73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2015-11-06T00:31:00Z</dcterms:created>
  <dc:creator>gx</dc:creator>
  <cp:lastModifiedBy>gx</cp:lastModifiedBy>
  <dcterms:modified xsi:type="dcterms:W3CDTF">2015-11-06T00:47:41Z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